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EC2C" w14:textId="77777777" w:rsidR="00B34DB4" w:rsidRPr="00B34DB4" w:rsidRDefault="00B34DB4" w:rsidP="00B34D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</w:t>
      </w:r>
    </w:p>
    <w:p w14:paraId="3CAE5D7A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13 ust. 1−2 rozporządzenia Parlamentu Europejskiego i Rady (UE) 2016/679 </w:t>
      </w: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27.04.2016 r. w sprawie ochrony osób fizycznych w związku z przetwarzaniem danych osobowych i w sprawie swobodnego przepływu takich danych oraz uchylenia dyrektywy 95/46/WE (ogólne rozporządzenie o ochronie danych) (Dz. Urz. UE L 119, s. 1)  zwanego dalej RODO – informuje się, że:</w:t>
      </w:r>
    </w:p>
    <w:p w14:paraId="0844F727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Administrator danych osobowych</w:t>
      </w:r>
    </w:p>
    <w:p w14:paraId="58CA40DF" w14:textId="11CEFDDE" w:rsidR="00B34DB4" w:rsidRPr="00CF5A59" w:rsidRDefault="00B34DB4" w:rsidP="00B34DB4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A59">
        <w:rPr>
          <w:rFonts w:ascii="Times New Roman" w:eastAsia="Calibri" w:hAnsi="Times New Roman" w:cs="Times New Roman"/>
          <w:sz w:val="24"/>
          <w:szCs w:val="24"/>
        </w:rPr>
        <w:t xml:space="preserve">Administratorem Państwa danych przetwarzanych w ramach procesu rekrutacji jest Wójt Gminy Łopiennik Górny; </w:t>
      </w: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do korespondencji:</w:t>
      </w:r>
      <w:r w:rsidRPr="00C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Łopiennik Górny; Łopiennik Nadrzeczny 3A, 22-351 Łopiennik Górny</w:t>
      </w: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962C61E" w14:textId="77777777" w:rsidR="00B34DB4" w:rsidRPr="00B34DB4" w:rsidRDefault="00B34DB4" w:rsidP="00B34DB4">
      <w:p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7A392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Inspektor Ochrony Danych</w:t>
      </w:r>
    </w:p>
    <w:p w14:paraId="250C2479" w14:textId="5DE00CB9" w:rsidR="00535295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 którym można  się skontaktować w sprawach ochrony Pani/Pana danych osobowych pod e-mailem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mzaj@lopiennikgrórny.pl </w:t>
      </w: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adres:</w:t>
      </w:r>
      <w:r w:rsidR="00535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Łopiennik Górny; Łopiennik Nadrzeczny 3A, 22-351 Łopiennik </w:t>
      </w:r>
    </w:p>
    <w:p w14:paraId="20A396FF" w14:textId="6A464684" w:rsidR="00B34DB4" w:rsidRPr="00B34DB4" w:rsidRDefault="00535295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Górny</w:t>
      </w: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4DB4"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Cele przetwarzania danych i  podstawy prawne przetwarzania</w:t>
      </w:r>
    </w:p>
    <w:p w14:paraId="3EE467F7" w14:textId="45EDB886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z art. 6 ust. 1 lit. a) rozporządzenia Parlamentu Europejskiego i Rady (UE) 2016/679 z 27.04.2016 r. w sprawie ochrony osób fizycznych w związku z przetwarzaniem danych osobowych i w sprawie swobodnego przepływu takich danych oraz uchylenia dyrektywy 95/46/WE (ogólne rozporządzenie o ochronie danych).</w:t>
      </w: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 będzie przetwarzać Pani/Pana dane wyłącznie w celach związanych z prowadzeniem</w:t>
      </w:r>
      <w:r w:rsidR="00C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społecznych dotyczących Strategii Rozwoju Gminy Łopiennik Górny i obejmuje zbiór ankiet przesłanych drogą elektroniczną</w:t>
      </w: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753277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Konsekwencje niewyrażenia zgody na przetwarzanie danych osobowych</w:t>
      </w:r>
    </w:p>
    <w:p w14:paraId="3A1DE0DD" w14:textId="25B996A8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ma charakter dobrowolny</w:t>
      </w:r>
      <w:r w:rsidR="00CF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484BC3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Okres przechowywania danych </w:t>
      </w:r>
    </w:p>
    <w:p w14:paraId="1B8F4AA3" w14:textId="5F9BBCB1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zgodny z kategorią archiwalną określoną w Jednolitym Rzeczowym Wykazie Akt dla organów samorządu </w:t>
      </w:r>
      <w:r w:rsidR="00CF5A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gmin.</w:t>
      </w:r>
    </w:p>
    <w:p w14:paraId="632F1E0A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Kategorie danych osobowych</w:t>
      </w:r>
    </w:p>
    <w:p w14:paraId="21A042C5" w14:textId="74A2C8D6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przetwarzać następujące kategorie Pani/Pana danych: imię, nazwisko, adres e-mail.</w:t>
      </w:r>
    </w:p>
    <w:p w14:paraId="1C2E50F1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Prawa osób, których dane dotyczą</w:t>
      </w:r>
    </w:p>
    <w:p w14:paraId="37E3EB11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ich: sprostowania, usunięcia, ograniczenia przetwarzania, prawo do cofnięcia zgody w dowolnym momencie bez </w:t>
      </w: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wpływu na zgodność z prawem przetwarzania, którego dokonano na podstawie zgody przed jej cofnięciem. Szczegółowe zasady korzystania z ww. uprawnień regulują art. 15-18 RODO.</w:t>
      </w:r>
    </w:p>
    <w:p w14:paraId="3DBDC9E3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Prawo wniesienia skargi do organu nadzorczego</w:t>
      </w:r>
    </w:p>
    <w:p w14:paraId="34F6D3B8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którym w Polsce jest Prezes Urzędu Ochrony Danych Osobowych, gdy uzna Pani/Pan, iż przetwarzanie danych osobowych Pani/Pana dotyczących narusza przepisy RODO.</w:t>
      </w:r>
    </w:p>
    <w:p w14:paraId="7C2513E7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Odbiorcy danych</w:t>
      </w:r>
    </w:p>
    <w:p w14:paraId="357991DC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zostać ujawnione innym podmiotom upoważnionym na podstawie przepisów prawa.</w:t>
      </w:r>
    </w:p>
    <w:p w14:paraId="13DD7207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Informacja dotycząca zautomatyzowanego przetwarzania danych osobowych, w tym profilowania</w:t>
      </w:r>
    </w:p>
    <w:p w14:paraId="316C2680" w14:textId="77777777" w:rsidR="00B34DB4" w:rsidRPr="00B34DB4" w:rsidRDefault="00B34DB4" w:rsidP="00B34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B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 sposób zautomatyzowany, w tym również profilowane.</w:t>
      </w:r>
    </w:p>
    <w:sectPr w:rsidR="00B34DB4" w:rsidRPr="00B3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4D"/>
    <w:rsid w:val="00535295"/>
    <w:rsid w:val="005E4AD0"/>
    <w:rsid w:val="00A4594D"/>
    <w:rsid w:val="00B34DB4"/>
    <w:rsid w:val="00BF50BC"/>
    <w:rsid w:val="00C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186A"/>
  <w15:chartTrackingRefBased/>
  <w15:docId w15:val="{3AF0D48D-456B-455E-9B0A-D2FEFC86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4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4D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4D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4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Zaj</dc:creator>
  <cp:keywords/>
  <dc:description/>
  <cp:lastModifiedBy>Bartlomiej Weremko</cp:lastModifiedBy>
  <cp:revision>2</cp:revision>
  <dcterms:created xsi:type="dcterms:W3CDTF">2020-09-14T12:16:00Z</dcterms:created>
  <dcterms:modified xsi:type="dcterms:W3CDTF">2020-09-14T12:16:00Z</dcterms:modified>
</cp:coreProperties>
</file>